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59DE6" w14:textId="77777777" w:rsidR="005B455F" w:rsidRDefault="005B455F" w:rsidP="005B455F">
      <w:pPr>
        <w:rPr>
          <w:b/>
          <w:bCs/>
        </w:rPr>
      </w:pPr>
    </w:p>
    <w:p w14:paraId="55FDE25F" w14:textId="77777777" w:rsidR="005B455F" w:rsidRDefault="005B455F" w:rsidP="005B455F">
      <w:pPr>
        <w:rPr>
          <w:b/>
          <w:bCs/>
        </w:rPr>
      </w:pPr>
    </w:p>
    <w:p w14:paraId="55DD0937" w14:textId="7613919D" w:rsidR="005B455F" w:rsidRPr="00775C2B" w:rsidRDefault="00F561A4" w:rsidP="005B455F">
      <w:pPr>
        <w:rPr>
          <w:b/>
          <w:bCs/>
        </w:rPr>
      </w:pPr>
      <w:r w:rsidRPr="00F561A4">
        <w:rPr>
          <w:b/>
          <w:bCs/>
        </w:rPr>
        <w:t>AVN-CU1</w:t>
      </w:r>
    </w:p>
    <w:p w14:paraId="414CB699" w14:textId="04678FFB" w:rsidR="00D01A38" w:rsidRDefault="00F561A4" w:rsidP="005B455F">
      <w:pPr>
        <w:rPr>
          <w:b/>
          <w:bCs/>
        </w:rPr>
      </w:pPr>
      <w:r w:rsidRPr="00F561A4">
        <w:rPr>
          <w:b/>
          <w:bCs/>
        </w:rPr>
        <w:t>Dante® Commentary Unit for 1 Commentator</w:t>
      </w:r>
    </w:p>
    <w:p w14:paraId="012189E2" w14:textId="77777777" w:rsidR="00F561A4" w:rsidRDefault="00F561A4" w:rsidP="00D01A38">
      <w:pPr>
        <w:jc w:val="both"/>
      </w:pPr>
      <w:r w:rsidRPr="00F561A4">
        <w:t>The AVN-CU1 adds to the Sonifex range of Dante commentary units with a simple to use, single microphone/headphone combination with a full feature set and a low price point.</w:t>
      </w:r>
    </w:p>
    <w:p w14:paraId="3644EF56" w14:textId="5F9E3DD5" w:rsidR="00F561A4" w:rsidRDefault="00F561A4" w:rsidP="00F561A4">
      <w:pPr>
        <w:jc w:val="both"/>
      </w:pPr>
      <w:bookmarkStart w:id="0" w:name="_Hlk233722438"/>
      <w:r>
        <w:t>The AVN-CU1 is a Dante® commentary unit designed for a single commentator, combining professional broadcast functionality with an intuitive, compact interface. Expanding the Sonifex range of Dante commentary solutions, it offers an easy to use, straightforward microphone and headphone setup while maintaining a comprehensive feature set at a cost-effective price point.</w:t>
      </w:r>
    </w:p>
    <w:bookmarkEnd w:id="0"/>
    <w:p w14:paraId="14EDDF9E" w14:textId="77777777" w:rsidR="00F561A4" w:rsidRDefault="00F561A4" w:rsidP="00F561A4">
      <w:pPr>
        <w:jc w:val="both"/>
      </w:pPr>
      <w:r>
        <w:t>Designed for ease of use in live sports and studio environments, the AVN-CU1 provides clear control over monitoring and routing. The integrated headphone amplifier features five inputs; three Dante talkback channels, Dante programme audio, and sidetone, each with its own dedicated level control via individual potentiometers. Audio output routing is managed using illuminated pushbuttons, providing clear visual feedback of signal paths.</w:t>
      </w:r>
    </w:p>
    <w:p w14:paraId="4C1A8DE4" w14:textId="77777777" w:rsidR="00F561A4" w:rsidRDefault="00F561A4" w:rsidP="00F561A4">
      <w:pPr>
        <w:jc w:val="both"/>
      </w:pPr>
      <w:r>
        <w:t>An OLED display enables simple setup and configuration, while a high-impact LED bar graph ensures clear daylight metering. Additional visual indicators include per-source headphone routing status and subtle downlighting to show operational states at a glance.</w:t>
      </w:r>
    </w:p>
    <w:p w14:paraId="0FB6AC65" w14:textId="0323A20A" w:rsidR="00D01A38" w:rsidRDefault="00F561A4" w:rsidP="00F561A4">
      <w:pPr>
        <w:jc w:val="both"/>
      </w:pPr>
      <w:r>
        <w:t>It has redundant Primary and Secondary Dante network ports on EtherCON RJ45s as well as two SFP transceiver ports and is powered by dual PoE or a 12V DC input. The audio compressor/limiter has been specifically optimised for speech applications. A high-pass filter is positioned ahead of the compressor stage to prevent unwanted low-frequency transients, such as handling noise or microphone thumps, from triggering unnecessary gain reduction. The compressor threshold is adjustable from 0dB to –40dBFS, providing flexibility to accommodate a wide range of incoming signal levels.</w:t>
      </w:r>
    </w:p>
    <w:p w14:paraId="326E8CC5" w14:textId="77777777" w:rsidR="00D01A38" w:rsidRPr="00D01A38" w:rsidRDefault="00D01A38" w:rsidP="00D01A38">
      <w:pPr>
        <w:rPr>
          <w:b/>
          <w:bCs/>
        </w:rPr>
      </w:pPr>
      <w:r w:rsidRPr="00D01A38">
        <w:rPr>
          <w:b/>
          <w:bCs/>
        </w:rPr>
        <w:t>Product Features</w:t>
      </w:r>
    </w:p>
    <w:p w14:paraId="4AF4405E" w14:textId="4E0F5986" w:rsidR="00F561A4" w:rsidRDefault="00F561A4" w:rsidP="00F561A4">
      <w:pPr>
        <w:pStyle w:val="ListParagraph"/>
        <w:numPr>
          <w:ilvl w:val="0"/>
          <w:numId w:val="20"/>
        </w:numPr>
        <w:spacing w:after="0"/>
      </w:pPr>
      <w:r>
        <w:t>4 channel Dante AoIP.</w:t>
      </w:r>
    </w:p>
    <w:p w14:paraId="611CC757" w14:textId="741BA0FD" w:rsidR="00F561A4" w:rsidRDefault="00F561A4" w:rsidP="00F561A4">
      <w:pPr>
        <w:pStyle w:val="ListParagraph"/>
        <w:numPr>
          <w:ilvl w:val="0"/>
          <w:numId w:val="20"/>
        </w:numPr>
        <w:spacing w:after="0"/>
      </w:pPr>
      <w:r>
        <w:t>Potentiometers control mix levels of up to five sources into the user’s headphones: Sidetone, Programme, Talkback A, B and C.</w:t>
      </w:r>
    </w:p>
    <w:p w14:paraId="42925EE6" w14:textId="0E53A9CF" w:rsidR="00F561A4" w:rsidRDefault="00F561A4" w:rsidP="00F561A4">
      <w:pPr>
        <w:pStyle w:val="ListParagraph"/>
        <w:numPr>
          <w:ilvl w:val="0"/>
          <w:numId w:val="20"/>
        </w:numPr>
        <w:spacing w:after="0"/>
      </w:pPr>
      <w:r>
        <w:t>Sources (except for sidetone) are accompanied by an illuminated push button that routes the mic/line input to the relevant Dante output (On Air, T/B, A, B, and C).</w:t>
      </w:r>
    </w:p>
    <w:p w14:paraId="74B8D0FC" w14:textId="7BF9113E" w:rsidR="00F561A4" w:rsidRDefault="00F561A4" w:rsidP="00F561A4">
      <w:pPr>
        <w:pStyle w:val="ListParagraph"/>
        <w:numPr>
          <w:ilvl w:val="0"/>
          <w:numId w:val="20"/>
        </w:numPr>
        <w:spacing w:after="0"/>
      </w:pPr>
      <w:r>
        <w:t>Push buttons have removable caps, allowing you to change the text for your specific application.</w:t>
      </w:r>
    </w:p>
    <w:p w14:paraId="4BBF03EE" w14:textId="3AE21928" w:rsidR="00F561A4" w:rsidRDefault="00F561A4" w:rsidP="00F561A4">
      <w:pPr>
        <w:pStyle w:val="ListParagraph"/>
        <w:numPr>
          <w:ilvl w:val="0"/>
          <w:numId w:val="20"/>
        </w:numPr>
        <w:spacing w:after="0"/>
      </w:pPr>
      <w:r>
        <w:t>A scribble pad spans all buttons to allow quick and easy source or destination labelling.</w:t>
      </w:r>
    </w:p>
    <w:p w14:paraId="68AEFF98" w14:textId="2180CE89" w:rsidR="00F561A4" w:rsidRDefault="00F561A4" w:rsidP="00F561A4">
      <w:pPr>
        <w:pStyle w:val="ListParagraph"/>
        <w:numPr>
          <w:ilvl w:val="0"/>
          <w:numId w:val="20"/>
        </w:numPr>
        <w:spacing w:after="0"/>
      </w:pPr>
      <w:r>
        <w:t>Sources, (except for sidetone), are accompanied by a 3-position toggle switch to route audio to the left, right or both channels of the headphone output.</w:t>
      </w:r>
    </w:p>
    <w:p w14:paraId="67CEAB41" w14:textId="02ED0AA3" w:rsidR="00F561A4" w:rsidRDefault="00F561A4" w:rsidP="00F561A4">
      <w:pPr>
        <w:pStyle w:val="ListParagraph"/>
        <w:numPr>
          <w:ilvl w:val="0"/>
          <w:numId w:val="20"/>
        </w:numPr>
        <w:spacing w:after="0"/>
      </w:pPr>
      <w:r>
        <w:t>The GPIO button can be used to call for technical help, identify users, or for your own remote function.</w:t>
      </w:r>
    </w:p>
    <w:p w14:paraId="7A25F071" w14:textId="03E00E46" w:rsidR="00F561A4" w:rsidRDefault="00F561A4" w:rsidP="00F561A4">
      <w:pPr>
        <w:pStyle w:val="ListParagraph"/>
        <w:numPr>
          <w:ilvl w:val="0"/>
          <w:numId w:val="20"/>
        </w:numPr>
        <w:spacing w:after="0"/>
      </w:pPr>
      <w:r>
        <w:t>An OLED display for configuration, status indication (Clock, Link, PoE and DC) and active metering scale of the bar graph meter (</w:t>
      </w:r>
      <w:proofErr w:type="spellStart"/>
      <w:r>
        <w:t>dBFS</w:t>
      </w:r>
      <w:proofErr w:type="spellEnd"/>
      <w:r>
        <w:t>/VU).</w:t>
      </w:r>
    </w:p>
    <w:p w14:paraId="61FC4041" w14:textId="72294ADF" w:rsidR="00F561A4" w:rsidRDefault="00F561A4" w:rsidP="00F561A4">
      <w:pPr>
        <w:pStyle w:val="ListParagraph"/>
        <w:numPr>
          <w:ilvl w:val="0"/>
          <w:numId w:val="20"/>
        </w:numPr>
        <w:spacing w:after="0"/>
      </w:pPr>
      <w:r>
        <w:t>A rotary encoder is used to navigate the menu and adjust settings.</w:t>
      </w:r>
    </w:p>
    <w:p w14:paraId="37CBE626" w14:textId="3036A19C" w:rsidR="00F561A4" w:rsidRDefault="00F561A4" w:rsidP="00F561A4">
      <w:pPr>
        <w:pStyle w:val="ListParagraph"/>
        <w:numPr>
          <w:ilvl w:val="0"/>
          <w:numId w:val="20"/>
        </w:numPr>
        <w:spacing w:after="0"/>
      </w:pPr>
      <w:r>
        <w:t xml:space="preserve">A curved LED meter displays the audio output level, offering daylight visibility with a user-selectable scale (VU or </w:t>
      </w:r>
      <w:proofErr w:type="spellStart"/>
      <w:r>
        <w:t>dBFS</w:t>
      </w:r>
      <w:proofErr w:type="spellEnd"/>
      <w:r>
        <w:t>).</w:t>
      </w:r>
    </w:p>
    <w:p w14:paraId="22360E74" w14:textId="2568B0BF" w:rsidR="00F561A4" w:rsidRDefault="00F561A4" w:rsidP="00F561A4">
      <w:pPr>
        <w:pStyle w:val="ListParagraph"/>
        <w:numPr>
          <w:ilvl w:val="0"/>
          <w:numId w:val="20"/>
        </w:numPr>
        <w:spacing w:after="0"/>
      </w:pPr>
      <w:r>
        <w:t>RGB LED downlighting under the unit indicates status (e.g. ON AIR), or can simply provide decorative lighting.</w:t>
      </w:r>
    </w:p>
    <w:p w14:paraId="64FFFDAE" w14:textId="77777777" w:rsidR="00F561A4" w:rsidRDefault="00F561A4" w:rsidP="00F561A4">
      <w:pPr>
        <w:pStyle w:val="ListParagraph"/>
        <w:numPr>
          <w:ilvl w:val="0"/>
          <w:numId w:val="20"/>
        </w:numPr>
        <w:spacing w:after="0"/>
      </w:pPr>
      <w:r>
        <w:t>Compressor/Limiter on the microphone stage.</w:t>
      </w:r>
    </w:p>
    <w:p w14:paraId="17D1C3AE" w14:textId="77777777" w:rsidR="00F561A4" w:rsidRDefault="00F561A4" w:rsidP="00F561A4">
      <w:pPr>
        <w:rPr>
          <w:b/>
          <w:bCs/>
        </w:rPr>
      </w:pPr>
    </w:p>
    <w:p w14:paraId="545646B2" w14:textId="77777777" w:rsidR="00636C16" w:rsidRDefault="00636C16" w:rsidP="00F561A4">
      <w:pPr>
        <w:rPr>
          <w:b/>
          <w:bCs/>
        </w:rPr>
      </w:pPr>
    </w:p>
    <w:p w14:paraId="2A1515E5" w14:textId="77777777" w:rsidR="00D01A38" w:rsidRPr="00D01A38" w:rsidRDefault="00D01A38" w:rsidP="00D01A38">
      <w:pPr>
        <w:rPr>
          <w:b/>
          <w:bCs/>
        </w:rPr>
      </w:pPr>
      <w:r w:rsidRPr="00D01A38">
        <w:rPr>
          <w:b/>
          <w:bCs/>
        </w:rPr>
        <w:lastRenderedPageBreak/>
        <w:t>Typical Applications</w:t>
      </w:r>
    </w:p>
    <w:p w14:paraId="6A4CD10E" w14:textId="77777777" w:rsidR="00F561A4" w:rsidRDefault="00F561A4" w:rsidP="00D01A38">
      <w:r w:rsidRPr="00F561A4">
        <w:t>Used in sports grounds, arenas and events by a single commentator to produce commentary &amp; hear talkback. Simple to configure and use, ideal for Dante setups that require broadcast level commentary or announcements.</w:t>
      </w:r>
    </w:p>
    <w:p w14:paraId="3023B386" w14:textId="23ED867B" w:rsidR="00D01A38" w:rsidRPr="00D01A38" w:rsidRDefault="00D01A38" w:rsidP="00D01A38">
      <w:pPr>
        <w:rPr>
          <w:b/>
          <w:bCs/>
        </w:rPr>
      </w:pPr>
      <w:r w:rsidRPr="00D01A38">
        <w:rPr>
          <w:b/>
          <w:bCs/>
        </w:rPr>
        <w:t>Product Category</w:t>
      </w:r>
    </w:p>
    <w:p w14:paraId="2D290323" w14:textId="77777777" w:rsidR="00F561A4" w:rsidRDefault="00F561A4">
      <w:pPr>
        <w:spacing w:line="259" w:lineRule="auto"/>
      </w:pPr>
      <w:r w:rsidRPr="00F561A4">
        <w:t>Dante Commentary</w:t>
      </w:r>
    </w:p>
    <w:p w14:paraId="33327286" w14:textId="566A3359" w:rsidR="005B455F" w:rsidRPr="00775C2B" w:rsidRDefault="005B455F" w:rsidP="005B455F">
      <w:pPr>
        <w:rPr>
          <w:b/>
          <w:bCs/>
        </w:rPr>
      </w:pPr>
      <w:r w:rsidRPr="00775C2B">
        <w:rPr>
          <w:b/>
          <w:bCs/>
        </w:rPr>
        <w:t>TECHNICAL SPECIFICATIONS</w:t>
      </w:r>
    </w:p>
    <w:p w14:paraId="68687BB1" w14:textId="77777777" w:rsidR="00D01A38" w:rsidRPr="00D01A38" w:rsidRDefault="00D01A38" w:rsidP="00D01A38">
      <w:pPr>
        <w:rPr>
          <w:b/>
          <w:bCs/>
        </w:rPr>
      </w:pPr>
      <w:r w:rsidRPr="00D01A38">
        <w:rPr>
          <w:b/>
          <w:bCs/>
        </w:rPr>
        <w:t>Network and AoIP</w:t>
      </w:r>
    </w:p>
    <w:p w14:paraId="1B4153CB" w14:textId="40C7EEA2" w:rsidR="00F561A4" w:rsidRPr="00F561A4" w:rsidRDefault="00F561A4" w:rsidP="00F561A4">
      <w:pPr>
        <w:pStyle w:val="ListParagraph"/>
        <w:numPr>
          <w:ilvl w:val="0"/>
          <w:numId w:val="21"/>
        </w:numPr>
      </w:pPr>
      <w:r w:rsidRPr="00F561A4">
        <w:t>AoIP Standard</w:t>
      </w:r>
      <w:r>
        <w:t xml:space="preserve">: </w:t>
      </w:r>
      <w:r w:rsidRPr="00F561A4">
        <w:t>Dante</w:t>
      </w:r>
    </w:p>
    <w:p w14:paraId="34384480" w14:textId="4F0A0064" w:rsidR="00F561A4" w:rsidRPr="00F561A4" w:rsidRDefault="00F561A4" w:rsidP="00F561A4">
      <w:pPr>
        <w:pStyle w:val="ListParagraph"/>
        <w:numPr>
          <w:ilvl w:val="0"/>
          <w:numId w:val="21"/>
        </w:numPr>
      </w:pPr>
      <w:r w:rsidRPr="00F561A4">
        <w:t>Number of Channels</w:t>
      </w:r>
      <w:r>
        <w:t xml:space="preserve">: </w:t>
      </w:r>
      <w:r w:rsidRPr="00F561A4">
        <w:t>4 receive, 4 transmit</w:t>
      </w:r>
    </w:p>
    <w:p w14:paraId="6DA8AD5A" w14:textId="56D3E29F" w:rsidR="00F561A4" w:rsidRPr="00F561A4" w:rsidRDefault="00F561A4" w:rsidP="00F561A4">
      <w:pPr>
        <w:pStyle w:val="ListParagraph"/>
        <w:numPr>
          <w:ilvl w:val="0"/>
          <w:numId w:val="21"/>
        </w:numPr>
      </w:pPr>
      <w:r w:rsidRPr="00F561A4">
        <w:t>Number of Streams</w:t>
      </w:r>
      <w:r>
        <w:t xml:space="preserve">: </w:t>
      </w:r>
      <w:r w:rsidRPr="00F561A4">
        <w:t>2 receive, 2 transmit</w:t>
      </w:r>
    </w:p>
    <w:p w14:paraId="7B0F4124" w14:textId="134A37FA" w:rsidR="00F561A4" w:rsidRPr="00F561A4" w:rsidRDefault="00F561A4" w:rsidP="00F561A4">
      <w:pPr>
        <w:pStyle w:val="ListParagraph"/>
        <w:numPr>
          <w:ilvl w:val="0"/>
          <w:numId w:val="21"/>
        </w:numPr>
      </w:pPr>
      <w:r w:rsidRPr="00F561A4">
        <w:t>Sample Rate</w:t>
      </w:r>
      <w:r>
        <w:t xml:space="preserve">: </w:t>
      </w:r>
      <w:r w:rsidRPr="00F561A4">
        <w:t>48 kHz</w:t>
      </w:r>
    </w:p>
    <w:p w14:paraId="1342EE34" w14:textId="28320385" w:rsidR="00F561A4" w:rsidRPr="00F561A4" w:rsidRDefault="00F561A4" w:rsidP="00F561A4">
      <w:pPr>
        <w:pStyle w:val="ListParagraph"/>
        <w:numPr>
          <w:ilvl w:val="0"/>
          <w:numId w:val="21"/>
        </w:numPr>
      </w:pPr>
      <w:r w:rsidRPr="00F561A4">
        <w:t>Format</w:t>
      </w:r>
      <w:r>
        <w:t xml:space="preserve">: </w:t>
      </w:r>
      <w:r w:rsidRPr="00F561A4">
        <w:t xml:space="preserve">Linear </w:t>
      </w:r>
      <w:proofErr w:type="spellStart"/>
      <w:r w:rsidRPr="00F561A4">
        <w:t>PCM</w:t>
      </w:r>
      <w:proofErr w:type="spellEnd"/>
      <w:r w:rsidRPr="00F561A4">
        <w:t>, 16, 24 or 32 bit</w:t>
      </w:r>
    </w:p>
    <w:p w14:paraId="09B8F891" w14:textId="7E87D95A" w:rsidR="00F561A4" w:rsidRPr="00F561A4" w:rsidRDefault="00F561A4" w:rsidP="00F561A4">
      <w:pPr>
        <w:pStyle w:val="ListParagraph"/>
        <w:numPr>
          <w:ilvl w:val="0"/>
          <w:numId w:val="21"/>
        </w:numPr>
      </w:pPr>
      <w:r w:rsidRPr="00F561A4">
        <w:t>AES67 Support</w:t>
      </w:r>
      <w:r>
        <w:t xml:space="preserve">: </w:t>
      </w:r>
      <w:r w:rsidRPr="00F561A4">
        <w:t>Yes</w:t>
      </w:r>
    </w:p>
    <w:p w14:paraId="18248495" w14:textId="5846F9A0" w:rsidR="00F561A4" w:rsidRPr="00F561A4" w:rsidRDefault="00F561A4" w:rsidP="00F561A4">
      <w:pPr>
        <w:pStyle w:val="ListParagraph"/>
        <w:numPr>
          <w:ilvl w:val="0"/>
          <w:numId w:val="21"/>
        </w:numPr>
      </w:pPr>
      <w:r w:rsidRPr="00F561A4">
        <w:t>Connectivity</w:t>
      </w:r>
      <w:r>
        <w:t xml:space="preserve">: </w:t>
      </w:r>
      <w:r w:rsidRPr="00F561A4">
        <w:t>2 x RJ45 and 2 x SFP</w:t>
      </w:r>
    </w:p>
    <w:p w14:paraId="4BFEFA8E" w14:textId="1B413FB2" w:rsidR="00F561A4" w:rsidRPr="00F561A4" w:rsidRDefault="00F561A4" w:rsidP="00F561A4">
      <w:pPr>
        <w:pStyle w:val="ListParagraph"/>
        <w:numPr>
          <w:ilvl w:val="0"/>
          <w:numId w:val="21"/>
        </w:numPr>
      </w:pPr>
      <w:r w:rsidRPr="00F561A4">
        <w:t>Speed</w:t>
      </w:r>
      <w:r>
        <w:t xml:space="preserve">: </w:t>
      </w:r>
      <w:r w:rsidRPr="00F561A4">
        <w:t>1Gbps or 100Mbps</w:t>
      </w:r>
    </w:p>
    <w:p w14:paraId="0FDEFCCB" w14:textId="67A79C58" w:rsidR="00F561A4" w:rsidRPr="00F561A4" w:rsidRDefault="00F561A4" w:rsidP="00F561A4">
      <w:pPr>
        <w:pStyle w:val="ListParagraph"/>
        <w:numPr>
          <w:ilvl w:val="0"/>
          <w:numId w:val="21"/>
        </w:numPr>
      </w:pPr>
      <w:r w:rsidRPr="00F561A4">
        <w:t>Network Modes</w:t>
      </w:r>
      <w:r w:rsidRPr="00F561A4">
        <w:tab/>
      </w:r>
      <w:r>
        <w:t xml:space="preserve">: </w:t>
      </w:r>
      <w:r w:rsidRPr="00F561A4">
        <w:t>Switched or redundant</w:t>
      </w:r>
    </w:p>
    <w:p w14:paraId="2ECF4E3A" w14:textId="7554FA0B" w:rsidR="00F561A4" w:rsidRPr="00F561A4" w:rsidRDefault="00F561A4" w:rsidP="00F561A4">
      <w:pPr>
        <w:pStyle w:val="ListParagraph"/>
        <w:numPr>
          <w:ilvl w:val="0"/>
          <w:numId w:val="21"/>
        </w:numPr>
      </w:pPr>
      <w:r w:rsidRPr="00F561A4">
        <w:t>Dante Domain Manager Ready</w:t>
      </w:r>
      <w:r>
        <w:t xml:space="preserve">: </w:t>
      </w:r>
      <w:r w:rsidRPr="00F561A4">
        <w:t>Yes</w:t>
      </w:r>
    </w:p>
    <w:p w14:paraId="54B18DCF" w14:textId="77777777" w:rsidR="00F561A4" w:rsidRPr="00F561A4" w:rsidRDefault="00F561A4" w:rsidP="00F561A4">
      <w:pPr>
        <w:rPr>
          <w:b/>
          <w:bCs/>
          <w:kern w:val="2"/>
          <w14:ligatures w14:val="standardContextual"/>
        </w:rPr>
      </w:pPr>
      <w:r w:rsidRPr="00F561A4">
        <w:rPr>
          <w:b/>
          <w:bCs/>
          <w:kern w:val="2"/>
          <w14:ligatures w14:val="standardContextual"/>
        </w:rPr>
        <w:t>Mic/Line Inputs</w:t>
      </w:r>
    </w:p>
    <w:p w14:paraId="3A9A32DD" w14:textId="7A287429" w:rsidR="00F561A4" w:rsidRPr="00F561A4" w:rsidRDefault="00F561A4" w:rsidP="00F561A4">
      <w:pPr>
        <w:pStyle w:val="ListParagraph"/>
        <w:numPr>
          <w:ilvl w:val="0"/>
          <w:numId w:val="22"/>
        </w:numPr>
      </w:pPr>
      <w:r w:rsidRPr="00F561A4">
        <w:t>Input Impedance (Mic Mode)</w:t>
      </w:r>
      <w:r>
        <w:t xml:space="preserve">: </w:t>
      </w:r>
      <w:r w:rsidRPr="00F561A4">
        <w:t>2.5kΩ electronically balanced</w:t>
      </w:r>
    </w:p>
    <w:p w14:paraId="489E1B01" w14:textId="4A9680CD" w:rsidR="00F561A4" w:rsidRPr="00F561A4" w:rsidRDefault="00F561A4" w:rsidP="00F561A4">
      <w:pPr>
        <w:pStyle w:val="ListParagraph"/>
        <w:numPr>
          <w:ilvl w:val="0"/>
          <w:numId w:val="22"/>
        </w:numPr>
      </w:pPr>
      <w:r w:rsidRPr="00F561A4">
        <w:t>Input Impedance (Line Mode)</w:t>
      </w:r>
      <w:r>
        <w:t xml:space="preserve">: </w:t>
      </w:r>
      <w:r w:rsidRPr="00F561A4">
        <w:t>&gt;10kΩ electronically balanced</w:t>
      </w:r>
    </w:p>
    <w:p w14:paraId="747EE394" w14:textId="265D9175" w:rsidR="00F561A4" w:rsidRPr="00F561A4" w:rsidRDefault="00F561A4" w:rsidP="00F561A4">
      <w:pPr>
        <w:pStyle w:val="ListParagraph"/>
        <w:numPr>
          <w:ilvl w:val="0"/>
          <w:numId w:val="22"/>
        </w:numPr>
      </w:pPr>
      <w:r w:rsidRPr="00F561A4">
        <w:t>Preamp Gain (Mic Mode)</w:t>
      </w:r>
      <w:r>
        <w:t xml:space="preserve">: </w:t>
      </w:r>
      <w:r w:rsidRPr="00F561A4">
        <w:t>User selectable 16dB to 76dB in 3dB steps (Ref. +18dBu = 0dBFS)</w:t>
      </w:r>
    </w:p>
    <w:p w14:paraId="42EDAC63" w14:textId="75FC8EBB" w:rsidR="00F561A4" w:rsidRPr="00F561A4" w:rsidRDefault="00F561A4" w:rsidP="00F561A4">
      <w:pPr>
        <w:pStyle w:val="ListParagraph"/>
        <w:numPr>
          <w:ilvl w:val="0"/>
          <w:numId w:val="22"/>
        </w:numPr>
      </w:pPr>
      <w:r w:rsidRPr="00F561A4">
        <w:t>0dBFS Line-up (Mic Mode)</w:t>
      </w:r>
      <w:r>
        <w:t xml:space="preserve">: </w:t>
      </w:r>
      <w:r w:rsidRPr="00F561A4">
        <w:t>-58dBu @ Max preamp gain, +2dBu @ Min preamp gain</w:t>
      </w:r>
    </w:p>
    <w:p w14:paraId="32FB231D" w14:textId="09E6B308" w:rsidR="00F561A4" w:rsidRPr="00F561A4" w:rsidRDefault="00F561A4" w:rsidP="00F561A4">
      <w:pPr>
        <w:pStyle w:val="ListParagraph"/>
        <w:numPr>
          <w:ilvl w:val="0"/>
          <w:numId w:val="22"/>
        </w:numPr>
      </w:pPr>
      <w:r w:rsidRPr="00F561A4">
        <w:t>0dBFS Line-up (Line Mode)</w:t>
      </w:r>
      <w:r>
        <w:t xml:space="preserve">: </w:t>
      </w:r>
      <w:r w:rsidRPr="00F561A4">
        <w:t>User selectable +15dBu / +18dBu / +20dBu / +22dBu / +24dBu = 0dBFS</w:t>
      </w:r>
    </w:p>
    <w:p w14:paraId="677EDE82" w14:textId="726FC303" w:rsidR="00F561A4" w:rsidRPr="00F561A4" w:rsidRDefault="00F561A4" w:rsidP="00F561A4">
      <w:pPr>
        <w:pStyle w:val="ListParagraph"/>
        <w:numPr>
          <w:ilvl w:val="0"/>
          <w:numId w:val="22"/>
        </w:numPr>
      </w:pPr>
      <w:r w:rsidRPr="00F561A4">
        <w:t>Frequency Response (Mic Mode)</w:t>
      </w:r>
      <w:r>
        <w:t xml:space="preserve">: </w:t>
      </w:r>
      <w:r w:rsidRPr="00F561A4">
        <w:t>+0/-0.2dB 20Hz to 20kHz Ref 40dB gain @ 1kHz</w:t>
      </w:r>
    </w:p>
    <w:p w14:paraId="092B0C4E" w14:textId="2026A614" w:rsidR="00F561A4" w:rsidRPr="00F561A4" w:rsidRDefault="00F561A4" w:rsidP="00F561A4">
      <w:pPr>
        <w:pStyle w:val="ListParagraph"/>
        <w:numPr>
          <w:ilvl w:val="0"/>
          <w:numId w:val="22"/>
        </w:numPr>
      </w:pPr>
      <w:r w:rsidRPr="00F561A4">
        <w:t>Frequency Response (Line Mode)</w:t>
      </w:r>
      <w:r>
        <w:t xml:space="preserve">: </w:t>
      </w:r>
      <w:r w:rsidRPr="00F561A4">
        <w:t>+0/-0.2dB 20Hz to 20kHz Ref 0dBu @ 1kHz</w:t>
      </w:r>
    </w:p>
    <w:p w14:paraId="5383AF1A" w14:textId="22C865A9" w:rsidR="00F561A4" w:rsidRPr="00F561A4" w:rsidRDefault="00F561A4" w:rsidP="00F561A4">
      <w:pPr>
        <w:pStyle w:val="ListParagraph"/>
        <w:numPr>
          <w:ilvl w:val="0"/>
          <w:numId w:val="22"/>
        </w:numPr>
      </w:pPr>
      <w:r w:rsidRPr="00F561A4">
        <w:t>THD+N (Mic Mode)</w:t>
      </w:r>
      <w:r>
        <w:t xml:space="preserve">: </w:t>
      </w:r>
      <w:r w:rsidRPr="00F561A4">
        <w:t>&lt;-90dBFS, -64dBFS, 20Hz – 20kHz, 40dB gain, 20kHz BW</w:t>
      </w:r>
    </w:p>
    <w:p w14:paraId="7DE15D12" w14:textId="14FED4F9" w:rsidR="00F561A4" w:rsidRPr="00F561A4" w:rsidRDefault="00F561A4" w:rsidP="00F561A4">
      <w:pPr>
        <w:pStyle w:val="ListParagraph"/>
        <w:numPr>
          <w:ilvl w:val="0"/>
          <w:numId w:val="22"/>
        </w:numPr>
      </w:pPr>
      <w:r w:rsidRPr="00F561A4">
        <w:t>THD+N (Line Mode)</w:t>
      </w:r>
      <w:r>
        <w:t xml:space="preserve">: </w:t>
      </w:r>
      <w:r w:rsidRPr="00F561A4">
        <w:t>&lt;-98dBFS, -30dBFS, 20Hz – 20kHz, 20kHz BW</w:t>
      </w:r>
    </w:p>
    <w:p w14:paraId="49BC7991" w14:textId="330D1182" w:rsidR="00F561A4" w:rsidRPr="00F561A4" w:rsidRDefault="00F561A4" w:rsidP="00F561A4">
      <w:pPr>
        <w:pStyle w:val="ListParagraph"/>
        <w:numPr>
          <w:ilvl w:val="0"/>
          <w:numId w:val="22"/>
        </w:numPr>
      </w:pPr>
      <w:r w:rsidRPr="00F561A4">
        <w:t>Equivalent Input Noise (Mic Mode):</w:t>
      </w:r>
      <w:r>
        <w:t xml:space="preserve"> </w:t>
      </w:r>
      <w:r w:rsidRPr="00F561A4">
        <w:t>125dB Ref. 76dB preamp gain, Rs = 200Ω</w:t>
      </w:r>
    </w:p>
    <w:p w14:paraId="5E909D98" w14:textId="285064FC" w:rsidR="00F561A4" w:rsidRPr="00F561A4" w:rsidRDefault="00F561A4" w:rsidP="00F561A4">
      <w:pPr>
        <w:pStyle w:val="ListParagraph"/>
        <w:numPr>
          <w:ilvl w:val="0"/>
          <w:numId w:val="22"/>
        </w:numPr>
      </w:pPr>
      <w:r w:rsidRPr="00F561A4">
        <w:t>Noise (Line Mode):</w:t>
      </w:r>
      <w:r>
        <w:t xml:space="preserve"> </w:t>
      </w:r>
      <w:r w:rsidRPr="00F561A4">
        <w:t>&lt;-100dBFS, 20kHz BW, Rs = 200Ω</w:t>
      </w:r>
    </w:p>
    <w:p w14:paraId="6CFABBF7" w14:textId="6AE2B9CC" w:rsidR="00F561A4" w:rsidRPr="00F561A4" w:rsidRDefault="00F561A4" w:rsidP="00F561A4">
      <w:pPr>
        <w:pStyle w:val="ListParagraph"/>
        <w:numPr>
          <w:ilvl w:val="0"/>
          <w:numId w:val="22"/>
        </w:numPr>
      </w:pPr>
      <w:proofErr w:type="spellStart"/>
      <w:r w:rsidRPr="00F561A4">
        <w:t>C.M.R.R</w:t>
      </w:r>
      <w:proofErr w:type="spellEnd"/>
      <w:r>
        <w:t xml:space="preserve">: </w:t>
      </w:r>
      <w:r w:rsidRPr="00F561A4">
        <w:t>&gt;60dB @ 1kHz</w:t>
      </w:r>
    </w:p>
    <w:p w14:paraId="6A09D436" w14:textId="058B3983" w:rsidR="00F561A4" w:rsidRPr="00F561A4" w:rsidRDefault="00F561A4" w:rsidP="00F561A4">
      <w:pPr>
        <w:pStyle w:val="ListParagraph"/>
        <w:numPr>
          <w:ilvl w:val="0"/>
          <w:numId w:val="22"/>
        </w:numPr>
      </w:pPr>
      <w:r w:rsidRPr="00F561A4">
        <w:t>Phantom Power (Mic Mode)</w:t>
      </w:r>
      <w:r>
        <w:t xml:space="preserve">: </w:t>
      </w:r>
      <w:r w:rsidRPr="00F561A4">
        <w:t>+48V</w:t>
      </w:r>
    </w:p>
    <w:p w14:paraId="161F0199" w14:textId="46744709" w:rsidR="00F561A4" w:rsidRPr="00F561A4" w:rsidRDefault="00F561A4" w:rsidP="00F561A4">
      <w:pPr>
        <w:pStyle w:val="ListParagraph"/>
        <w:numPr>
          <w:ilvl w:val="0"/>
          <w:numId w:val="22"/>
        </w:numPr>
      </w:pPr>
      <w:r w:rsidRPr="00F561A4">
        <w:t>High Pass Filter</w:t>
      </w:r>
      <w:r>
        <w:t xml:space="preserve">: </w:t>
      </w:r>
      <w:r w:rsidRPr="00F561A4">
        <w:t>12dB/octave, user selectable frequency</w:t>
      </w:r>
    </w:p>
    <w:p w14:paraId="3E8D063A" w14:textId="377D66C3" w:rsidR="00F561A4" w:rsidRPr="00F561A4" w:rsidRDefault="00F561A4" w:rsidP="00F561A4">
      <w:pPr>
        <w:pStyle w:val="ListParagraph"/>
        <w:numPr>
          <w:ilvl w:val="0"/>
          <w:numId w:val="22"/>
        </w:numPr>
      </w:pPr>
      <w:r w:rsidRPr="00F561A4">
        <w:t>Compressor</w:t>
      </w:r>
      <w:r>
        <w:t xml:space="preserve">: </w:t>
      </w:r>
      <w:r w:rsidRPr="00F561A4">
        <w:t>Threshold: -40dBFS to 0dBFS</w:t>
      </w:r>
    </w:p>
    <w:p w14:paraId="4334A906" w14:textId="77777777" w:rsidR="00F561A4" w:rsidRPr="00F561A4" w:rsidRDefault="00F561A4" w:rsidP="00F561A4">
      <w:pPr>
        <w:pStyle w:val="ListParagraph"/>
      </w:pPr>
      <w:r w:rsidRPr="00F561A4">
        <w:t>Ratio: 4:1</w:t>
      </w:r>
    </w:p>
    <w:p w14:paraId="56452FBB" w14:textId="77777777" w:rsidR="00F561A4" w:rsidRPr="00F561A4" w:rsidRDefault="00F561A4" w:rsidP="00F561A4">
      <w:pPr>
        <w:pStyle w:val="ListParagraph"/>
      </w:pPr>
      <w:r w:rsidRPr="00F561A4">
        <w:t>Attack Time: ~50ms</w:t>
      </w:r>
    </w:p>
    <w:p w14:paraId="37450FFF" w14:textId="77777777" w:rsidR="00F561A4" w:rsidRPr="00F561A4" w:rsidRDefault="00F561A4" w:rsidP="00F561A4">
      <w:pPr>
        <w:pStyle w:val="ListParagraph"/>
      </w:pPr>
      <w:r w:rsidRPr="00F561A4">
        <w:t>Release Time: ~400ms</w:t>
      </w:r>
    </w:p>
    <w:p w14:paraId="6F837529" w14:textId="77777777" w:rsidR="00F561A4" w:rsidRPr="00F561A4" w:rsidRDefault="00F561A4" w:rsidP="00F561A4">
      <w:pPr>
        <w:pStyle w:val="ListParagraph"/>
        <w:numPr>
          <w:ilvl w:val="0"/>
          <w:numId w:val="22"/>
        </w:numPr>
      </w:pPr>
      <w:r w:rsidRPr="00F561A4">
        <w:t>Limiter</w:t>
      </w:r>
      <w:r w:rsidRPr="00F561A4">
        <w:tab/>
        <w:t>Threshold: -40dBFS to 0dBFS</w:t>
      </w:r>
    </w:p>
    <w:p w14:paraId="211BBBE0" w14:textId="288AA7FB" w:rsidR="00F561A4" w:rsidRPr="00F561A4" w:rsidRDefault="00F561A4" w:rsidP="00F561A4">
      <w:pPr>
        <w:pStyle w:val="ListParagraph"/>
      </w:pPr>
      <w:r w:rsidRPr="00F561A4">
        <w:t>Rati</w:t>
      </w:r>
      <w:r>
        <w:t>o</w:t>
      </w:r>
      <w:r w:rsidRPr="00F561A4">
        <w:t>: ∞:1</w:t>
      </w:r>
    </w:p>
    <w:p w14:paraId="7B3E91C3" w14:textId="77777777" w:rsidR="00F561A4" w:rsidRDefault="00F561A4" w:rsidP="00F561A4">
      <w:pPr>
        <w:rPr>
          <w:kern w:val="2"/>
          <w14:ligatures w14:val="standardContextual"/>
        </w:rPr>
      </w:pPr>
    </w:p>
    <w:p w14:paraId="7C996A33" w14:textId="77777777" w:rsidR="00636C16" w:rsidRDefault="00636C16" w:rsidP="00F561A4">
      <w:pPr>
        <w:rPr>
          <w:kern w:val="2"/>
          <w14:ligatures w14:val="standardContextual"/>
        </w:rPr>
      </w:pPr>
    </w:p>
    <w:p w14:paraId="7C63F38F" w14:textId="77777777" w:rsidR="00F561A4" w:rsidRPr="00F561A4" w:rsidRDefault="00F561A4" w:rsidP="00F561A4">
      <w:pPr>
        <w:rPr>
          <w:b/>
          <w:bCs/>
        </w:rPr>
      </w:pPr>
      <w:r w:rsidRPr="00F561A4">
        <w:rPr>
          <w:b/>
          <w:bCs/>
        </w:rPr>
        <w:lastRenderedPageBreak/>
        <w:t>Headphone Output</w:t>
      </w:r>
    </w:p>
    <w:p w14:paraId="2183B887" w14:textId="4D1FEF83" w:rsidR="00F561A4" w:rsidRDefault="00F561A4" w:rsidP="00F561A4">
      <w:pPr>
        <w:pStyle w:val="ListParagraph"/>
        <w:numPr>
          <w:ilvl w:val="0"/>
          <w:numId w:val="22"/>
        </w:numPr>
      </w:pPr>
      <w:r>
        <w:t>Drive Capability: Drives 150mW into 32Ω to 600Ω headphones</w:t>
      </w:r>
    </w:p>
    <w:p w14:paraId="554AC505" w14:textId="6B36865F" w:rsidR="00F561A4" w:rsidRDefault="00F561A4" w:rsidP="00F561A4">
      <w:pPr>
        <w:pStyle w:val="ListParagraph"/>
        <w:numPr>
          <w:ilvl w:val="0"/>
          <w:numId w:val="22"/>
        </w:numPr>
      </w:pPr>
      <w:r>
        <w:t>0dBFS Line-up: -20dBFS = +18dBu Ref. Single Dante source, volume pot = maximum, master HP level = 0dB</w:t>
      </w:r>
    </w:p>
    <w:p w14:paraId="30753093" w14:textId="094C4D83" w:rsidR="00F561A4" w:rsidRDefault="00F561A4" w:rsidP="00F561A4">
      <w:pPr>
        <w:pStyle w:val="ListParagraph"/>
        <w:numPr>
          <w:ilvl w:val="0"/>
          <w:numId w:val="22"/>
        </w:numPr>
      </w:pPr>
      <w:r>
        <w:t>Frequency Response: +0/-0.2dB 20Hz to 20kHz Ref 0dBu @ 1kHz</w:t>
      </w:r>
    </w:p>
    <w:p w14:paraId="1AD5567D" w14:textId="5864DBEF" w:rsidR="00F561A4" w:rsidRDefault="00F561A4" w:rsidP="00F561A4">
      <w:pPr>
        <w:pStyle w:val="ListParagraph"/>
        <w:numPr>
          <w:ilvl w:val="0"/>
          <w:numId w:val="22"/>
        </w:numPr>
      </w:pPr>
      <w:r>
        <w:t>THD+N: &lt;-107dBFS, -30dBFS, 20Hz – 20kHz, 20kHz BW</w:t>
      </w:r>
    </w:p>
    <w:p w14:paraId="2C11E42F" w14:textId="0C2F19EA" w:rsidR="00953EED" w:rsidRDefault="00F561A4" w:rsidP="00F561A4">
      <w:pPr>
        <w:pStyle w:val="ListParagraph"/>
        <w:numPr>
          <w:ilvl w:val="0"/>
          <w:numId w:val="22"/>
        </w:numPr>
      </w:pPr>
      <w:r>
        <w:t>Noise: &lt;-110dBFS, 20kHz BW</w:t>
      </w:r>
    </w:p>
    <w:p w14:paraId="7945018C" w14:textId="77777777" w:rsidR="00F561A4" w:rsidRPr="00F561A4" w:rsidRDefault="00F561A4" w:rsidP="00F561A4">
      <w:pPr>
        <w:rPr>
          <w:b/>
          <w:bCs/>
        </w:rPr>
      </w:pPr>
      <w:r w:rsidRPr="00F561A4">
        <w:rPr>
          <w:b/>
          <w:bCs/>
        </w:rPr>
        <w:t>Main Panel Operational Controls &amp; Indicators</w:t>
      </w:r>
    </w:p>
    <w:p w14:paraId="67594F25" w14:textId="373423D2" w:rsidR="00F561A4" w:rsidRDefault="00F561A4" w:rsidP="00F561A4">
      <w:pPr>
        <w:pStyle w:val="ListParagraph"/>
        <w:numPr>
          <w:ilvl w:val="0"/>
          <w:numId w:val="23"/>
        </w:numPr>
      </w:pPr>
      <w:r>
        <w:t>Meter: 21 segment display showing output level. Scale selectable (PPM or VU). Brightness selectable. Monitoring point selectable (Pre or Post DSP).</w:t>
      </w:r>
    </w:p>
    <w:p w14:paraId="683E1EDF" w14:textId="3F7DBF59" w:rsidR="00F561A4" w:rsidRDefault="00F561A4" w:rsidP="00F561A4">
      <w:pPr>
        <w:pStyle w:val="ListParagraph"/>
        <w:numPr>
          <w:ilvl w:val="0"/>
          <w:numId w:val="23"/>
        </w:numPr>
      </w:pPr>
      <w:r>
        <w:t>Pushbuttons: 5 x Illuminated buttons that can be configured to momentary, latching or auto action and selectable colours. Brightness is selectable. 1 x GPIO button 1 x On-Air button 3 x T/B buttons (T/B A, B &amp; C)</w:t>
      </w:r>
    </w:p>
    <w:p w14:paraId="32334873" w14:textId="026557B7" w:rsidR="00F561A4" w:rsidRDefault="00F561A4" w:rsidP="00F561A4">
      <w:pPr>
        <w:pStyle w:val="ListParagraph"/>
        <w:numPr>
          <w:ilvl w:val="0"/>
          <w:numId w:val="23"/>
        </w:numPr>
      </w:pPr>
      <w:r>
        <w:t>Display: 128 x 64-pixel white OLED display showing status, signal presence, HP level and configuration menu.</w:t>
      </w:r>
    </w:p>
    <w:p w14:paraId="746F2BC8" w14:textId="04E2BC02" w:rsidR="00F561A4" w:rsidRDefault="00F561A4" w:rsidP="00F561A4">
      <w:pPr>
        <w:pStyle w:val="ListParagraph"/>
        <w:numPr>
          <w:ilvl w:val="0"/>
          <w:numId w:val="23"/>
        </w:numPr>
      </w:pPr>
      <w:r>
        <w:t>Headphone Monitor Controls: Input source level adjustment potentiometers Headphone channel selection switches.</w:t>
      </w:r>
    </w:p>
    <w:p w14:paraId="6B1521F3" w14:textId="7E89959E" w:rsidR="00F561A4" w:rsidRDefault="00F561A4" w:rsidP="00F561A4">
      <w:pPr>
        <w:pStyle w:val="ListParagraph"/>
        <w:numPr>
          <w:ilvl w:val="0"/>
          <w:numId w:val="23"/>
        </w:numPr>
      </w:pPr>
      <w:r>
        <w:t>Rotary Encoders: 1 x robust soft touch rotary encoder for master HP level control, display page and menu navigation.</w:t>
      </w:r>
    </w:p>
    <w:p w14:paraId="24C44F6E" w14:textId="77777777" w:rsidR="00F561A4" w:rsidRPr="00F561A4" w:rsidRDefault="00F561A4" w:rsidP="00F561A4">
      <w:pPr>
        <w:rPr>
          <w:b/>
          <w:bCs/>
        </w:rPr>
      </w:pPr>
      <w:r w:rsidRPr="00F561A4">
        <w:rPr>
          <w:b/>
          <w:bCs/>
        </w:rPr>
        <w:t>Rear Panel Connections</w:t>
      </w:r>
    </w:p>
    <w:p w14:paraId="1A27F506" w14:textId="312FD6EA" w:rsidR="00F561A4" w:rsidRDefault="00F561A4" w:rsidP="00F561A4">
      <w:pPr>
        <w:pStyle w:val="ListParagraph"/>
        <w:numPr>
          <w:ilvl w:val="0"/>
          <w:numId w:val="24"/>
        </w:numPr>
      </w:pPr>
      <w:r>
        <w:t>Power LED: Illuminates red when power is present</w:t>
      </w:r>
    </w:p>
    <w:p w14:paraId="09EF944A" w14:textId="2D3E13CA" w:rsidR="00F561A4" w:rsidRDefault="00F561A4" w:rsidP="00F561A4">
      <w:pPr>
        <w:pStyle w:val="ListParagraph"/>
        <w:numPr>
          <w:ilvl w:val="0"/>
          <w:numId w:val="24"/>
        </w:numPr>
      </w:pPr>
      <w:r>
        <w:t>Headphone Outputs: 1 x ¼” (6.35mm) stereo jack socket 1 x 3.5mm stereo jack socket Outputs are paralleled</w:t>
      </w:r>
    </w:p>
    <w:p w14:paraId="47189BB2" w14:textId="2D26DAD5" w:rsidR="00F561A4" w:rsidRDefault="00F561A4" w:rsidP="00F561A4">
      <w:pPr>
        <w:pStyle w:val="ListParagraph"/>
        <w:numPr>
          <w:ilvl w:val="0"/>
          <w:numId w:val="24"/>
        </w:numPr>
      </w:pPr>
      <w:r>
        <w:t>Microphone/Line Input: 1 x Neutrik 3 pin latching XLR socket</w:t>
      </w:r>
    </w:p>
    <w:p w14:paraId="1619DA14" w14:textId="7042B1E3" w:rsidR="00F561A4" w:rsidRDefault="00F561A4" w:rsidP="00F561A4">
      <w:pPr>
        <w:pStyle w:val="ListParagraph"/>
        <w:numPr>
          <w:ilvl w:val="0"/>
          <w:numId w:val="24"/>
        </w:numPr>
      </w:pPr>
      <w:r>
        <w:t>Phantom Power LED: Illuminates red when phantom power is enabled</w:t>
      </w:r>
    </w:p>
    <w:p w14:paraId="78CFDFA5" w14:textId="6FDA282E" w:rsidR="00F561A4" w:rsidRDefault="00F561A4" w:rsidP="00F561A4">
      <w:pPr>
        <w:pStyle w:val="ListParagraph"/>
        <w:numPr>
          <w:ilvl w:val="0"/>
          <w:numId w:val="24"/>
        </w:numPr>
      </w:pPr>
      <w:r>
        <w:t>Microphone Output: Direct output of the mic/line input post pre-amp. 1 x Neutrik 3 pin XLR plug</w:t>
      </w:r>
    </w:p>
    <w:p w14:paraId="59C3A77D" w14:textId="20B0FF5E" w:rsidR="00F561A4" w:rsidRDefault="00F561A4" w:rsidP="00F561A4">
      <w:pPr>
        <w:pStyle w:val="ListParagraph"/>
        <w:numPr>
          <w:ilvl w:val="0"/>
          <w:numId w:val="24"/>
        </w:numPr>
      </w:pPr>
      <w:r>
        <w:t>GPIO Port: 15-way ‘D’-type socket</w:t>
      </w:r>
    </w:p>
    <w:p w14:paraId="41FD4BA3" w14:textId="41F7B9FF" w:rsidR="00F561A4" w:rsidRDefault="00F561A4" w:rsidP="00F561A4">
      <w:pPr>
        <w:pStyle w:val="ListParagraph"/>
        <w:numPr>
          <w:ilvl w:val="0"/>
          <w:numId w:val="24"/>
        </w:numPr>
      </w:pPr>
      <w:r>
        <w:t>DC Input: Neutrik 4 pin XLR plug, 12VDC, Maximum 12W</w:t>
      </w:r>
    </w:p>
    <w:p w14:paraId="47AA1E81" w14:textId="49577184" w:rsidR="00F561A4" w:rsidRPr="00F561A4" w:rsidRDefault="00F561A4" w:rsidP="00F561A4">
      <w:pPr>
        <w:rPr>
          <w:b/>
          <w:bCs/>
        </w:rPr>
      </w:pPr>
      <w:r>
        <w:t xml:space="preserve"> </w:t>
      </w:r>
      <w:r w:rsidRPr="00F561A4">
        <w:rPr>
          <w:b/>
          <w:bCs/>
        </w:rPr>
        <w:t>PoE Power</w:t>
      </w:r>
    </w:p>
    <w:p w14:paraId="64611BAB" w14:textId="0D677115" w:rsidR="00F561A4" w:rsidRDefault="00F561A4" w:rsidP="00F561A4">
      <w:pPr>
        <w:pStyle w:val="ListParagraph"/>
        <w:numPr>
          <w:ilvl w:val="0"/>
          <w:numId w:val="25"/>
        </w:numPr>
      </w:pPr>
      <w:r>
        <w:t>Standard: 802.3af</w:t>
      </w:r>
    </w:p>
    <w:p w14:paraId="7C6F6308" w14:textId="399E5A35" w:rsidR="00F561A4" w:rsidRDefault="00F561A4" w:rsidP="00F561A4">
      <w:pPr>
        <w:pStyle w:val="ListParagraph"/>
        <w:numPr>
          <w:ilvl w:val="0"/>
          <w:numId w:val="25"/>
        </w:numPr>
      </w:pPr>
      <w:r>
        <w:t>Class: 0</w:t>
      </w:r>
    </w:p>
    <w:p w14:paraId="58372A08" w14:textId="34E89B84" w:rsidR="00F561A4" w:rsidRDefault="00F561A4" w:rsidP="00F561A4">
      <w:pPr>
        <w:pStyle w:val="ListParagraph"/>
        <w:numPr>
          <w:ilvl w:val="0"/>
          <w:numId w:val="25"/>
        </w:numPr>
      </w:pPr>
      <w:r>
        <w:t>PD Power Range: 0.44 W to 12.94 W</w:t>
      </w:r>
    </w:p>
    <w:p w14:paraId="5754661F" w14:textId="391BF57D" w:rsidR="00F561A4" w:rsidRDefault="00F561A4" w:rsidP="00F561A4">
      <w:pPr>
        <w:pStyle w:val="ListParagraph"/>
        <w:numPr>
          <w:ilvl w:val="0"/>
          <w:numId w:val="25"/>
        </w:numPr>
      </w:pPr>
      <w:r>
        <w:t>Typical PSE Power Usage: TBC</w:t>
      </w:r>
    </w:p>
    <w:p w14:paraId="61B0AAA3" w14:textId="1474A6C9" w:rsidR="00F561A4" w:rsidRDefault="00F561A4" w:rsidP="00F561A4">
      <w:pPr>
        <w:pStyle w:val="ListParagraph"/>
        <w:numPr>
          <w:ilvl w:val="0"/>
          <w:numId w:val="25"/>
        </w:numPr>
      </w:pPr>
      <w:r>
        <w:t>Max PSE Power Usage</w:t>
      </w:r>
      <w:r w:rsidR="00636C16">
        <w:t xml:space="preserve">: </w:t>
      </w:r>
      <w:r>
        <w:t>15.4 W</w:t>
      </w:r>
    </w:p>
    <w:p w14:paraId="518F1916" w14:textId="77777777" w:rsidR="00F561A4" w:rsidRPr="00636C16" w:rsidRDefault="00F561A4" w:rsidP="00F561A4">
      <w:pPr>
        <w:rPr>
          <w:b/>
          <w:bCs/>
        </w:rPr>
      </w:pPr>
      <w:r w:rsidRPr="00636C16">
        <w:rPr>
          <w:b/>
          <w:bCs/>
        </w:rPr>
        <w:t>Physical Specification</w:t>
      </w:r>
    </w:p>
    <w:p w14:paraId="79C25414" w14:textId="6A3D1B5B" w:rsidR="00F561A4" w:rsidRDefault="00F561A4" w:rsidP="00636C16">
      <w:pPr>
        <w:pStyle w:val="ListParagraph"/>
        <w:numPr>
          <w:ilvl w:val="0"/>
          <w:numId w:val="26"/>
        </w:numPr>
      </w:pPr>
      <w:r>
        <w:t>Dimensions (Raw)</w:t>
      </w:r>
      <w:r w:rsidR="00636C16">
        <w:t xml:space="preserve">: </w:t>
      </w:r>
      <w:r>
        <w:t>13cm (W) x 18.5cm (D) x 9cm (H)</w:t>
      </w:r>
    </w:p>
    <w:p w14:paraId="2F208378" w14:textId="0373874B" w:rsidR="00F561A4" w:rsidRDefault="00F561A4" w:rsidP="00636C16">
      <w:pPr>
        <w:pStyle w:val="ListParagraph"/>
        <w:numPr>
          <w:ilvl w:val="0"/>
          <w:numId w:val="26"/>
        </w:numPr>
      </w:pPr>
      <w:r>
        <w:t>Dimensions (Boxed)</w:t>
      </w:r>
      <w:r w:rsidR="00636C16">
        <w:t xml:space="preserve">: </w:t>
      </w:r>
      <w:r>
        <w:t>18.1cm (W) x 24.5cm (D) x 15.2cm (H)</w:t>
      </w:r>
    </w:p>
    <w:p w14:paraId="0D606458" w14:textId="1AC87127" w:rsidR="00F561A4" w:rsidRDefault="00F561A4" w:rsidP="00636C16">
      <w:pPr>
        <w:pStyle w:val="ListParagraph"/>
        <w:numPr>
          <w:ilvl w:val="0"/>
          <w:numId w:val="26"/>
        </w:numPr>
      </w:pPr>
      <w:r>
        <w:t>Weights</w:t>
      </w:r>
      <w:r w:rsidR="00636C16">
        <w:t xml:space="preserve">: </w:t>
      </w:r>
      <w:r>
        <w:t>Nett: 0.9kg Gross: 1.1kg</w:t>
      </w:r>
    </w:p>
    <w:p w14:paraId="12B3F6D6" w14:textId="77777777" w:rsidR="00F561A4" w:rsidRPr="00636C16" w:rsidRDefault="00F561A4" w:rsidP="00F561A4">
      <w:pPr>
        <w:rPr>
          <w:b/>
          <w:bCs/>
        </w:rPr>
      </w:pPr>
      <w:r w:rsidRPr="00636C16">
        <w:rPr>
          <w:b/>
          <w:bCs/>
        </w:rPr>
        <w:t>Accessories</w:t>
      </w:r>
    </w:p>
    <w:p w14:paraId="1D113BDF" w14:textId="471C6D0F" w:rsidR="00F561A4" w:rsidRDefault="00F561A4" w:rsidP="00636C16">
      <w:pPr>
        <w:pStyle w:val="ListParagraph"/>
        <w:numPr>
          <w:ilvl w:val="0"/>
          <w:numId w:val="27"/>
        </w:numPr>
      </w:pPr>
      <w:r>
        <w:t>AVN-DCX60</w:t>
      </w:r>
      <w:r w:rsidR="00636C16">
        <w:t xml:space="preserve"> - </w:t>
      </w:r>
      <w:r>
        <w:t>DC Power Supply for AVN Range, 4 pin XLR socket, 60W</w:t>
      </w:r>
    </w:p>
    <w:p w14:paraId="3932A278" w14:textId="5486D26B" w:rsidR="00F561A4" w:rsidRDefault="00F561A4" w:rsidP="00636C16">
      <w:pPr>
        <w:pStyle w:val="ListParagraph"/>
        <w:numPr>
          <w:ilvl w:val="0"/>
          <w:numId w:val="27"/>
        </w:numPr>
      </w:pPr>
      <w:r>
        <w:t>CM-TC1 (Case Only)</w:t>
      </w:r>
      <w:r w:rsidR="00636C16">
        <w:t xml:space="preserve"> - </w:t>
      </w:r>
      <w:r>
        <w:t>Commentary Transport Case</w:t>
      </w:r>
    </w:p>
    <w:p w14:paraId="76544FA2" w14:textId="6917D418" w:rsidR="00F561A4" w:rsidRDefault="00F561A4" w:rsidP="00636C16">
      <w:pPr>
        <w:pStyle w:val="ListParagraph"/>
        <w:numPr>
          <w:ilvl w:val="0"/>
          <w:numId w:val="27"/>
        </w:numPr>
      </w:pPr>
      <w:r>
        <w:t>CM-GM2</w:t>
      </w:r>
      <w:r w:rsidR="00636C16">
        <w:t xml:space="preserve"> - </w:t>
      </w:r>
      <w:r>
        <w:t>Professional Gooseneck Condenser Microphone</w:t>
      </w:r>
    </w:p>
    <w:p w14:paraId="321C7EF2" w14:textId="5B37A6AE" w:rsidR="00EC63A0" w:rsidRPr="00D01A38" w:rsidRDefault="00EC63A0" w:rsidP="00EC63A0">
      <w:pPr>
        <w:ind w:left="360"/>
      </w:pPr>
      <w:r w:rsidRPr="00EC63A0">
        <w:rPr>
          <w:b/>
          <w:bCs/>
        </w:rPr>
        <w:t xml:space="preserve">To view the product handbook or latest firmware, visit our website - </w:t>
      </w:r>
      <w:hyperlink r:id="rId8" w:history="1">
        <w:r w:rsidR="00D90F3B" w:rsidRPr="003323D6">
          <w:rPr>
            <w:rStyle w:val="Hyperlink"/>
            <w:b/>
            <w:bCs/>
          </w:rPr>
          <w:t>https://sonifex.co.uk/product/avn-cu1/</w:t>
        </w:r>
      </w:hyperlink>
      <w:r w:rsidR="00D90F3B">
        <w:rPr>
          <w:b/>
          <w:bCs/>
        </w:rPr>
        <w:t xml:space="preserve"> </w:t>
      </w:r>
    </w:p>
    <w:sectPr w:rsidR="00EC63A0" w:rsidRPr="00D01A38" w:rsidSect="005B455F">
      <w:headerReference w:type="default" r:id="rId9"/>
      <w:footerReference w:type="default" r:id="rId10"/>
      <w:headerReference w:type="first" r:id="rId11"/>
      <w:footerReference w:type="first" r:id="rId12"/>
      <w:pgSz w:w="11906" w:h="16838"/>
      <w:pgMar w:top="720"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527661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676811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135424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0438817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2F0866"/>
    <w:multiLevelType w:val="hybridMultilevel"/>
    <w:tmpl w:val="85241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C4E0C"/>
    <w:multiLevelType w:val="hybridMultilevel"/>
    <w:tmpl w:val="0442A9DA"/>
    <w:lvl w:ilvl="0" w:tplc="7384109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9D7E48"/>
    <w:multiLevelType w:val="hybridMultilevel"/>
    <w:tmpl w:val="BF5A8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092ED0"/>
    <w:multiLevelType w:val="hybridMultilevel"/>
    <w:tmpl w:val="2D08F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924D3"/>
    <w:multiLevelType w:val="multilevel"/>
    <w:tmpl w:val="C04A6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742F4E"/>
    <w:multiLevelType w:val="hybridMultilevel"/>
    <w:tmpl w:val="DDA8F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3284C"/>
    <w:multiLevelType w:val="hybridMultilevel"/>
    <w:tmpl w:val="27C2B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035CC6"/>
    <w:multiLevelType w:val="hybridMultilevel"/>
    <w:tmpl w:val="D5CC7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D45E0"/>
    <w:multiLevelType w:val="hybridMultilevel"/>
    <w:tmpl w:val="C7A6C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9F69DC"/>
    <w:multiLevelType w:val="hybridMultilevel"/>
    <w:tmpl w:val="D520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331850"/>
    <w:multiLevelType w:val="hybridMultilevel"/>
    <w:tmpl w:val="D83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27280F"/>
    <w:multiLevelType w:val="hybridMultilevel"/>
    <w:tmpl w:val="33C8E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D934C3"/>
    <w:multiLevelType w:val="hybridMultilevel"/>
    <w:tmpl w:val="DAC2F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2A5E61"/>
    <w:multiLevelType w:val="hybridMultilevel"/>
    <w:tmpl w:val="E4E26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992972"/>
    <w:multiLevelType w:val="hybridMultilevel"/>
    <w:tmpl w:val="C250305E"/>
    <w:lvl w:ilvl="0" w:tplc="4E72EA0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1E0BF2"/>
    <w:multiLevelType w:val="hybridMultilevel"/>
    <w:tmpl w:val="0002B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E90537"/>
    <w:multiLevelType w:val="hybridMultilevel"/>
    <w:tmpl w:val="578E3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47A12"/>
    <w:multiLevelType w:val="hybridMultilevel"/>
    <w:tmpl w:val="B57CC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22"/>
  </w:num>
  <w:num w:numId="2" w16cid:durableId="174343505">
    <w:abstractNumId w:val="23"/>
  </w:num>
  <w:num w:numId="3" w16cid:durableId="783041217">
    <w:abstractNumId w:val="10"/>
  </w:num>
  <w:num w:numId="4" w16cid:durableId="1281182407">
    <w:abstractNumId w:val="26"/>
  </w:num>
  <w:num w:numId="5" w16cid:durableId="745997463">
    <w:abstractNumId w:val="16"/>
  </w:num>
  <w:num w:numId="6" w16cid:durableId="1341352414">
    <w:abstractNumId w:val="13"/>
  </w:num>
  <w:num w:numId="7" w16cid:durableId="462163912">
    <w:abstractNumId w:val="9"/>
  </w:num>
  <w:num w:numId="8" w16cid:durableId="171914303">
    <w:abstractNumId w:val="0"/>
  </w:num>
  <w:num w:numId="9" w16cid:durableId="1202477903">
    <w:abstractNumId w:val="4"/>
  </w:num>
  <w:num w:numId="10" w16cid:durableId="1397169846">
    <w:abstractNumId w:val="6"/>
  </w:num>
  <w:num w:numId="11" w16cid:durableId="27950094">
    <w:abstractNumId w:val="25"/>
  </w:num>
  <w:num w:numId="12" w16cid:durableId="903688150">
    <w:abstractNumId w:val="21"/>
  </w:num>
  <w:num w:numId="13" w16cid:durableId="11031589">
    <w:abstractNumId w:val="15"/>
  </w:num>
  <w:num w:numId="14" w16cid:durableId="1112895150">
    <w:abstractNumId w:val="19"/>
  </w:num>
  <w:num w:numId="15" w16cid:durableId="1253202937">
    <w:abstractNumId w:val="20"/>
  </w:num>
  <w:num w:numId="16" w16cid:durableId="1474249633">
    <w:abstractNumId w:val="14"/>
  </w:num>
  <w:num w:numId="17" w16cid:durableId="113445559">
    <w:abstractNumId w:val="2"/>
  </w:num>
  <w:num w:numId="18" w16cid:durableId="1055545317">
    <w:abstractNumId w:val="11"/>
  </w:num>
  <w:num w:numId="19" w16cid:durableId="1445922204">
    <w:abstractNumId w:val="18"/>
  </w:num>
  <w:num w:numId="20" w16cid:durableId="143084298">
    <w:abstractNumId w:val="3"/>
  </w:num>
  <w:num w:numId="21" w16cid:durableId="1124079988">
    <w:abstractNumId w:val="12"/>
  </w:num>
  <w:num w:numId="22" w16cid:durableId="469439732">
    <w:abstractNumId w:val="1"/>
  </w:num>
  <w:num w:numId="23" w16cid:durableId="326632804">
    <w:abstractNumId w:val="24"/>
  </w:num>
  <w:num w:numId="24" w16cid:durableId="1427312584">
    <w:abstractNumId w:val="7"/>
  </w:num>
  <w:num w:numId="25" w16cid:durableId="565146455">
    <w:abstractNumId w:val="5"/>
  </w:num>
  <w:num w:numId="26" w16cid:durableId="622812553">
    <w:abstractNumId w:val="8"/>
  </w:num>
  <w:num w:numId="27" w16cid:durableId="333095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513F2E"/>
    <w:rsid w:val="005265D4"/>
    <w:rsid w:val="00531816"/>
    <w:rsid w:val="00544D6C"/>
    <w:rsid w:val="005B455F"/>
    <w:rsid w:val="005F71E0"/>
    <w:rsid w:val="00636C16"/>
    <w:rsid w:val="006509E5"/>
    <w:rsid w:val="00651EC1"/>
    <w:rsid w:val="00656196"/>
    <w:rsid w:val="0067036A"/>
    <w:rsid w:val="006B2F4E"/>
    <w:rsid w:val="006B6E89"/>
    <w:rsid w:val="007102A6"/>
    <w:rsid w:val="0071140D"/>
    <w:rsid w:val="00767FB5"/>
    <w:rsid w:val="00773B9F"/>
    <w:rsid w:val="007774D6"/>
    <w:rsid w:val="007871F9"/>
    <w:rsid w:val="007874F5"/>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60FAD"/>
    <w:rsid w:val="00A727A7"/>
    <w:rsid w:val="00A85A74"/>
    <w:rsid w:val="00A85EFD"/>
    <w:rsid w:val="00A90E82"/>
    <w:rsid w:val="00B774E8"/>
    <w:rsid w:val="00B84903"/>
    <w:rsid w:val="00C02A1D"/>
    <w:rsid w:val="00C5357B"/>
    <w:rsid w:val="00CB73F4"/>
    <w:rsid w:val="00CF745A"/>
    <w:rsid w:val="00D01A38"/>
    <w:rsid w:val="00D6490F"/>
    <w:rsid w:val="00D75C94"/>
    <w:rsid w:val="00D846FE"/>
    <w:rsid w:val="00D8638C"/>
    <w:rsid w:val="00D90F3B"/>
    <w:rsid w:val="00DA1C81"/>
    <w:rsid w:val="00DE7CD7"/>
    <w:rsid w:val="00E73E58"/>
    <w:rsid w:val="00EB2713"/>
    <w:rsid w:val="00EC63A0"/>
    <w:rsid w:val="00ED03A8"/>
    <w:rsid w:val="00EF6A82"/>
    <w:rsid w:val="00F03A23"/>
    <w:rsid w:val="00F102F4"/>
    <w:rsid w:val="00F4353D"/>
    <w:rsid w:val="00F561A4"/>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EC63A0"/>
    <w:rPr>
      <w:color w:val="0563C1" w:themeColor="hyperlink"/>
      <w:u w:val="single"/>
    </w:rPr>
  </w:style>
  <w:style w:type="character" w:styleId="UnresolvedMention">
    <w:name w:val="Unresolved Mention"/>
    <w:basedOn w:val="DefaultParagraphFont"/>
    <w:uiPriority w:val="99"/>
    <w:semiHidden/>
    <w:unhideWhenUsed/>
    <w:rsid w:val="00EC6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cu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1041</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2026-06-30T13:43:00Z</dcterms:created>
  <dcterms:modified xsi:type="dcterms:W3CDTF">2026-07-01T10:46:00Z</dcterms:modified>
</cp:coreProperties>
</file>